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A4E7" w14:textId="1B7517C6" w:rsidR="007313BD" w:rsidRPr="007E0190" w:rsidRDefault="007E0190" w:rsidP="007E0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E01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ОБГРУНТУВАННЯ </w:t>
      </w:r>
    </w:p>
    <w:p w14:paraId="761DB9F4" w14:textId="1379D0A1" w:rsidR="007E0190" w:rsidRPr="007E0190" w:rsidRDefault="007E0190" w:rsidP="007E0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E0190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технічних та якісних характеристик,</w:t>
      </w:r>
    </w:p>
    <w:p w14:paraId="3FDF316F" w14:textId="43457653" w:rsidR="007E0190" w:rsidRDefault="007E0190" w:rsidP="007E0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E01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очікуваної вартості </w:t>
      </w:r>
      <w:r w:rsidR="005C6F3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та/або бюджетного призначення </w:t>
      </w:r>
    </w:p>
    <w:p w14:paraId="5AD923B8" w14:textId="4BC3E103" w:rsidR="005C6F30" w:rsidRPr="007E0190" w:rsidRDefault="005C6F30" w:rsidP="007E0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предмета закупівлі</w:t>
      </w:r>
    </w:p>
    <w:p w14:paraId="727F4F9F" w14:textId="27BE2AD0" w:rsidR="001B33F3" w:rsidRPr="007D29F8" w:rsidRDefault="001B33F3" w:rsidP="007313BD">
      <w:pPr>
        <w:spacing w:after="0" w:line="240" w:lineRule="auto"/>
        <w:jc w:val="both"/>
        <w:rPr>
          <w:lang w:val="uk-UA"/>
        </w:rPr>
      </w:pPr>
    </w:p>
    <w:p w14:paraId="457D3784" w14:textId="1540047C" w:rsidR="00BC3300" w:rsidRPr="0049102B" w:rsidRDefault="000453CD" w:rsidP="007313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D29F8">
        <w:rPr>
          <w:rFonts w:ascii="Times New Roman" w:hAnsi="Times New Roman" w:cs="Times New Roman"/>
          <w:b/>
          <w:bCs/>
          <w:sz w:val="24"/>
          <w:szCs w:val="24"/>
          <w:lang w:val="uk-UA"/>
        </w:rPr>
        <w:t>20</w:t>
      </w:r>
      <w:r w:rsidR="00BC3300" w:rsidRPr="0049102B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02</w:t>
      </w:r>
      <w:r w:rsidR="00BC3300" w:rsidRPr="0049102B">
        <w:rPr>
          <w:rFonts w:ascii="Times New Roman" w:hAnsi="Times New Roman" w:cs="Times New Roman"/>
          <w:b/>
          <w:bCs/>
          <w:sz w:val="24"/>
          <w:szCs w:val="24"/>
          <w:lang w:val="uk-UA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="00BC3300" w:rsidRPr="0049102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 </w:t>
      </w:r>
    </w:p>
    <w:p w14:paraId="4E283CF7" w14:textId="77777777" w:rsidR="00BC3300" w:rsidRDefault="00BC3300" w:rsidP="007313BD">
      <w:pPr>
        <w:spacing w:after="0" w:line="240" w:lineRule="auto"/>
        <w:jc w:val="both"/>
        <w:rPr>
          <w:lang w:val="uk-UA"/>
        </w:rPr>
      </w:pPr>
    </w:p>
    <w:p w14:paraId="26505B7F" w14:textId="749CB035" w:rsidR="001B33F3" w:rsidRDefault="001B33F3" w:rsidP="001B3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F3">
        <w:rPr>
          <w:rFonts w:ascii="Times New Roman" w:hAnsi="Times New Roman" w:cs="Times New Roman"/>
          <w:sz w:val="28"/>
          <w:szCs w:val="28"/>
          <w:lang w:val="uk-UA"/>
        </w:rPr>
        <w:t>На виконання вимог постанови Кабінету Міністрів України від 16.12.2020р. №1266 «Про внесення змін до постанов Кабінету Міністрів України від 1 серпня 2013р. №631 і від 11 жовтня 2016р. №710»</w:t>
      </w:r>
      <w:r w:rsidR="00A06E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59DB27" w14:textId="132B2DEC" w:rsidR="00A06E04" w:rsidRPr="00A06E04" w:rsidRDefault="00A06E04" w:rsidP="00A06E0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06E04">
        <w:rPr>
          <w:rFonts w:ascii="Times New Roman" w:hAnsi="Times New Roman" w:cs="Times New Roman"/>
          <w:sz w:val="28"/>
          <w:szCs w:val="28"/>
          <w:lang w:val="uk-UA"/>
        </w:rPr>
        <w:t xml:space="preserve">а підставі розрахунку </w:t>
      </w:r>
      <w:r w:rsidR="006C1A11">
        <w:rPr>
          <w:rFonts w:ascii="Times New Roman" w:hAnsi="Times New Roman" w:cs="Times New Roman"/>
          <w:sz w:val="28"/>
          <w:szCs w:val="28"/>
          <w:lang w:val="uk-UA"/>
        </w:rPr>
        <w:t>господарсько-транспортним</w:t>
      </w:r>
      <w:r w:rsidRPr="00A06E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3300">
        <w:rPr>
          <w:rFonts w:ascii="Times New Roman" w:hAnsi="Times New Roman" w:cs="Times New Roman"/>
          <w:sz w:val="28"/>
          <w:szCs w:val="28"/>
          <w:lang w:val="uk-UA"/>
        </w:rPr>
        <w:t>відділом</w:t>
      </w:r>
      <w:r w:rsidRPr="00A06E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BEA">
        <w:rPr>
          <w:rFonts w:ascii="Times New Roman" w:hAnsi="Times New Roman" w:cs="Times New Roman"/>
          <w:sz w:val="28"/>
          <w:szCs w:val="28"/>
          <w:lang w:val="uk-UA"/>
        </w:rPr>
        <w:t>додаткових</w:t>
      </w:r>
      <w:r w:rsidR="000453CD" w:rsidRPr="00045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6E04">
        <w:rPr>
          <w:rFonts w:ascii="Times New Roman" w:hAnsi="Times New Roman" w:cs="Times New Roman"/>
          <w:sz w:val="28"/>
          <w:szCs w:val="28"/>
          <w:lang w:val="uk-UA"/>
        </w:rPr>
        <w:t>потр</w:t>
      </w:r>
      <w:r w:rsidR="005434C6">
        <w:rPr>
          <w:rFonts w:ascii="Times New Roman" w:hAnsi="Times New Roman" w:cs="Times New Roman"/>
          <w:sz w:val="28"/>
          <w:szCs w:val="28"/>
          <w:lang w:val="uk-UA"/>
        </w:rPr>
        <w:t xml:space="preserve">еб </w:t>
      </w:r>
      <w:r w:rsidRPr="00A06E04">
        <w:rPr>
          <w:rFonts w:ascii="Times New Roman" w:hAnsi="Times New Roman" w:cs="Times New Roman"/>
          <w:sz w:val="28"/>
          <w:szCs w:val="28"/>
          <w:lang w:val="uk-UA"/>
        </w:rPr>
        <w:t>Чорнобильськ</w:t>
      </w:r>
      <w:r w:rsidR="005434C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06E04">
        <w:rPr>
          <w:rFonts w:ascii="Times New Roman" w:hAnsi="Times New Roman" w:cs="Times New Roman"/>
          <w:sz w:val="28"/>
          <w:szCs w:val="28"/>
          <w:lang w:val="uk-UA"/>
        </w:rPr>
        <w:t xml:space="preserve"> радіаційно-екологічн</w:t>
      </w:r>
      <w:r w:rsidR="005434C6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A06E04">
        <w:rPr>
          <w:rFonts w:ascii="Times New Roman" w:hAnsi="Times New Roman" w:cs="Times New Roman"/>
          <w:sz w:val="28"/>
          <w:szCs w:val="28"/>
          <w:lang w:val="uk-UA"/>
        </w:rPr>
        <w:t>біосферн</w:t>
      </w:r>
      <w:r w:rsidR="005434C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06E04">
        <w:rPr>
          <w:rFonts w:ascii="Times New Roman" w:hAnsi="Times New Roman" w:cs="Times New Roman"/>
          <w:sz w:val="28"/>
          <w:szCs w:val="28"/>
          <w:lang w:val="uk-UA"/>
        </w:rPr>
        <w:t xml:space="preserve"> заповідник</w:t>
      </w:r>
      <w:r w:rsidR="005434C6">
        <w:rPr>
          <w:rFonts w:ascii="Times New Roman" w:hAnsi="Times New Roman" w:cs="Times New Roman"/>
          <w:sz w:val="28"/>
          <w:szCs w:val="28"/>
          <w:lang w:val="uk-UA"/>
        </w:rPr>
        <w:t>а у забезпеченні установи пальним</w:t>
      </w:r>
      <w:r w:rsidR="000453CD" w:rsidRPr="00045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53CD">
        <w:rPr>
          <w:rFonts w:ascii="Times New Roman" w:hAnsi="Times New Roman" w:cs="Times New Roman"/>
          <w:sz w:val="28"/>
          <w:szCs w:val="28"/>
          <w:lang w:val="uk-UA"/>
        </w:rPr>
        <w:t>у 2024 році в межах наявного фінансування</w:t>
      </w:r>
      <w:r w:rsidRPr="00A06E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A20CCB4" w14:textId="77777777" w:rsidR="00A06E04" w:rsidRDefault="00A06E04" w:rsidP="001B33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A1F3A6" w14:textId="034DDC01" w:rsidR="005C6F30" w:rsidRPr="006C1A11" w:rsidRDefault="007E0190" w:rsidP="00233124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C1A1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Предмет закупівлі</w:t>
      </w:r>
      <w:r w:rsidRPr="00B669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6C1A11">
        <w:rPr>
          <w:rFonts w:ascii="Times New Roman" w:eastAsia="Times New Roman" w:hAnsi="Times New Roman" w:cs="Times New Roman"/>
          <w:sz w:val="28"/>
          <w:szCs w:val="28"/>
          <w:lang w:val="uk-UA"/>
        </w:rPr>
        <w:t>ДК 021:2015-</w:t>
      </w:r>
      <w:r w:rsidR="006C1A11" w:rsidRPr="006C1A11">
        <w:rPr>
          <w:rFonts w:ascii="Times New Roman" w:eastAsia="Times New Roman" w:hAnsi="Times New Roman" w:cs="Times New Roman"/>
          <w:sz w:val="28"/>
          <w:szCs w:val="28"/>
          <w:lang w:val="uk-UA"/>
        </w:rPr>
        <w:t>09130000-9 – «Нафта і дистиляти»</w:t>
      </w:r>
      <w:r w:rsidR="006C1A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C1A11" w:rsidRPr="006C1A1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(Бензин автомобільний А-95 (талони), дизельне паливо (талони)).</w:t>
      </w:r>
    </w:p>
    <w:p w14:paraId="62DCF59F" w14:textId="4624D42B" w:rsidR="005434C6" w:rsidRDefault="00B362E2" w:rsidP="00B6693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34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І</w:t>
      </w:r>
      <w:r w:rsidR="002B651D" w:rsidRPr="005434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дентифікатор закупівлі</w:t>
      </w:r>
      <w:r w:rsidR="002B651D" w:rsidRPr="005434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="000453CD" w:rsidRPr="000453CD">
        <w:rPr>
          <w:rFonts w:ascii="Times New Roman" w:eastAsia="Times New Roman" w:hAnsi="Times New Roman" w:cs="Times New Roman"/>
          <w:sz w:val="28"/>
          <w:szCs w:val="28"/>
          <w:lang w:val="uk-UA"/>
        </w:rPr>
        <w:t>UA-2024-02-20-003810-a</w:t>
      </w:r>
    </w:p>
    <w:p w14:paraId="7230EA6E" w14:textId="04058571" w:rsidR="00B6693F" w:rsidRDefault="00B6693F" w:rsidP="00B6693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34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Тип процедури</w:t>
      </w:r>
      <w:r w:rsidRPr="005434C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="00DF3566" w:rsidRPr="005434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відкриті торги </w:t>
      </w:r>
      <w:r w:rsidR="00401D0A" w:rsidRPr="005434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особливостями </w:t>
      </w:r>
    </w:p>
    <w:p w14:paraId="12579A6E" w14:textId="4356F8CE" w:rsidR="005434C6" w:rsidRPr="005434C6" w:rsidRDefault="005434C6" w:rsidP="00B6693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Дата оприлюднення: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</w:t>
      </w:r>
      <w:r w:rsidR="000453CD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453CD">
        <w:rPr>
          <w:rFonts w:ascii="Times New Roman" w:eastAsia="Times New Roman" w:hAnsi="Times New Roman" w:cs="Times New Roman"/>
          <w:sz w:val="28"/>
          <w:szCs w:val="28"/>
          <w:lang w:val="uk-UA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 w:rsidR="000453CD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14:paraId="7B17752F" w14:textId="77777777" w:rsidR="00A93497" w:rsidRDefault="002667E7" w:rsidP="004D0F06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1A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Обсяг поставки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14:paraId="0DAA88FF" w14:textId="11E1E3BB" w:rsidR="005434C6" w:rsidRDefault="005434C6" w:rsidP="006C1A11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34C6">
        <w:rPr>
          <w:rFonts w:ascii="Times New Roman" w:eastAsia="Times New Roman" w:hAnsi="Times New Roman" w:cs="Times New Roman"/>
          <w:sz w:val="28"/>
          <w:szCs w:val="28"/>
          <w:lang w:val="uk-UA"/>
        </w:rPr>
        <w:t>бензин автомобільний А-95</w:t>
      </w:r>
      <w:r w:rsidR="00B91B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(талони)</w:t>
      </w:r>
      <w:r w:rsidRPr="005434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0453CD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F40FE5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Pr="005434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00 л, </w:t>
      </w:r>
    </w:p>
    <w:p w14:paraId="28DAF337" w14:textId="37A68E8C" w:rsidR="006C1A11" w:rsidRPr="006C1A11" w:rsidRDefault="005434C6" w:rsidP="006C1A11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34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дизельне паливо </w:t>
      </w:r>
      <w:r w:rsidR="00B91B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(талони) </w:t>
      </w:r>
      <w:r w:rsidRPr="005434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="000453CD">
        <w:rPr>
          <w:rFonts w:ascii="Times New Roman" w:eastAsia="Times New Roman" w:hAnsi="Times New Roman" w:cs="Times New Roman"/>
          <w:sz w:val="28"/>
          <w:szCs w:val="28"/>
          <w:lang w:val="uk-UA"/>
        </w:rPr>
        <w:t>1650</w:t>
      </w:r>
      <w:r w:rsidRPr="005434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</w:t>
      </w:r>
    </w:p>
    <w:p w14:paraId="0F397795" w14:textId="16DE42B1" w:rsidR="008D0C52" w:rsidRDefault="00620DB2" w:rsidP="006C1A11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34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Строк поставки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061E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434C6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31.12.202</w:t>
      </w:r>
      <w:r w:rsidR="000453CD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6771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BF8789D" w14:textId="3B111ECC" w:rsidR="008F7464" w:rsidRDefault="008F7464" w:rsidP="00DB4EBD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1B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Мета використання товару</w:t>
      </w:r>
      <w:r w:rsidRPr="008F74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для </w:t>
      </w:r>
      <w:r w:rsidR="00B91B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забезпечення потреби та безперебійної роботи </w:t>
      </w:r>
      <w:r w:rsidRPr="008F7464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ДЕРЖАВНОЇ УСТАНОВИ «ЧОРНОБИЛЬСЬКИЙ РАДІАЦІЙНО-ЕКОЛОГІЧНИЙ БІОСФЕРНИЙ ЗАПОВІДНИК»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BBE1BCF" w14:textId="48C4398E" w:rsidR="008F7464" w:rsidRPr="00B6693F" w:rsidRDefault="008F7464" w:rsidP="00DB4EBD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1B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Місце поставки товару</w:t>
      </w:r>
      <w:r w:rsidRPr="008F74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B91B78" w:rsidRPr="00B91B78">
        <w:rPr>
          <w:rFonts w:ascii="Times New Roman" w:eastAsia="Times New Roman" w:hAnsi="Times New Roman" w:cs="Times New Roman"/>
          <w:sz w:val="28"/>
          <w:szCs w:val="28"/>
          <w:lang w:val="uk-UA"/>
        </w:rPr>
        <w:t>03110, м. Київ, вул. Преображенська, 25 (4 поверх)</w:t>
      </w:r>
      <w:r w:rsidR="00B91B7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DE109D3" w14:textId="15FA425A" w:rsidR="005C6F30" w:rsidRDefault="00106378" w:rsidP="0010637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779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Технічні та якісні характеристики предмета закупівлі</w:t>
      </w:r>
      <w:r w:rsidRPr="001063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14:paraId="14ABE6FB" w14:textId="7BB05264" w:rsidR="00B91B78" w:rsidRDefault="00B91B78" w:rsidP="00B91B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1B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Якість нафтопродуктів повинна відповідати діючим в Україні </w:t>
      </w:r>
      <w:proofErr w:type="spellStart"/>
      <w:r w:rsidRPr="00B91B78">
        <w:rPr>
          <w:rFonts w:ascii="Times New Roman" w:eastAsia="Times New Roman" w:hAnsi="Times New Roman" w:cs="Times New Roman"/>
          <w:sz w:val="28"/>
          <w:szCs w:val="28"/>
          <w:lang w:val="uk-UA"/>
        </w:rPr>
        <w:t>держстандартам</w:t>
      </w:r>
      <w:proofErr w:type="spellEnd"/>
      <w:r w:rsidRPr="00B91B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підтверджуватися копією сертифіката відповідності</w:t>
      </w:r>
      <w:r w:rsidR="007779EE">
        <w:rPr>
          <w:rFonts w:ascii="Times New Roman" w:eastAsia="Times New Roman" w:hAnsi="Times New Roman" w:cs="Times New Roman"/>
          <w:sz w:val="28"/>
          <w:szCs w:val="28"/>
          <w:lang w:val="uk-UA"/>
        </w:rPr>
        <w:t>, зокрема:</w:t>
      </w:r>
    </w:p>
    <w:p w14:paraId="3F92E69B" w14:textId="37A0E9A0" w:rsidR="007779EE" w:rsidRPr="007779EE" w:rsidRDefault="007779EE" w:rsidP="007779EE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79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779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для бензину автомобільного А-95</w:t>
      </w:r>
      <w:r w:rsidRPr="007779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копія чинного сертифікату відповідності про відповідність палива вимогам ДСТУ 7687:2015 «Бензини автомобільні Євро 5. Технічні умови» або ДСТУ 4063-2001 «Бензини автомобільні. Технічні умови. Зі змінами та поправками» (</w:t>
      </w:r>
      <w:r w:rsidRPr="007779E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дію якого відновлено на період дії воєнного стану та протягом 180 днів після його припинення або скасування відповідно до наказу ДП «</w:t>
      </w:r>
      <w:proofErr w:type="spellStart"/>
      <w:r w:rsidRPr="007779E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УкрНДНЦ</w:t>
      </w:r>
      <w:proofErr w:type="spellEnd"/>
      <w:r w:rsidRPr="007779E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» від 29.12.2022 № 288</w:t>
      </w:r>
      <w:r w:rsidRPr="007779EE">
        <w:rPr>
          <w:rFonts w:ascii="Times New Roman" w:eastAsia="Times New Roman" w:hAnsi="Times New Roman" w:cs="Times New Roman"/>
          <w:sz w:val="28"/>
          <w:szCs w:val="28"/>
          <w:lang w:val="uk-UA"/>
        </w:rPr>
        <w:t>);</w:t>
      </w:r>
    </w:p>
    <w:p w14:paraId="14DED373" w14:textId="332F7931" w:rsidR="007779EE" w:rsidRPr="007779EE" w:rsidRDefault="007779EE" w:rsidP="007779EE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79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779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для дизельного палива</w:t>
      </w:r>
      <w:r w:rsidRPr="007779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копія чинного сертифікату відповідності про відповідність палива вимогам ДСТУ 7688:2015 «Паливо дизельне Євро. Технічні умови» або ДСТУ 3868-99 «Паливо дизельне. Технічні умови» (</w:t>
      </w:r>
      <w:r w:rsidRPr="007779E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дію якого відновлено на період дії воєнного стану та протягом 180 днів після його припинення або скасування відповідно до наказу ДП «</w:t>
      </w:r>
      <w:proofErr w:type="spellStart"/>
      <w:r w:rsidRPr="007779E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УкрНДНЦ</w:t>
      </w:r>
      <w:proofErr w:type="spellEnd"/>
      <w:r w:rsidRPr="007779E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» від 29.12.2022 № 288</w:t>
      </w:r>
      <w:r w:rsidRPr="007779EE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14:paraId="21C8F537" w14:textId="5345C385" w:rsidR="00B91B78" w:rsidRPr="00B91B78" w:rsidRDefault="00B91B78" w:rsidP="00B91B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1B78">
        <w:rPr>
          <w:rFonts w:ascii="Times New Roman" w:eastAsia="Times New Roman" w:hAnsi="Times New Roman" w:cs="Times New Roman"/>
          <w:sz w:val="28"/>
          <w:szCs w:val="28"/>
          <w:lang w:val="uk-UA"/>
        </w:rPr>
        <w:t>Учасник повинен мати єдині зразки талонів, по яких буде можливість заправки по всіх запропонованих АЗС.</w:t>
      </w:r>
    </w:p>
    <w:p w14:paraId="35740424" w14:textId="679688F7" w:rsidR="00B91B78" w:rsidRPr="00B91B78" w:rsidRDefault="00B91B78" w:rsidP="00B91B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1B7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Талони повинні </w:t>
      </w:r>
    </w:p>
    <w:p w14:paraId="3ECFA5A8" w14:textId="77777777" w:rsidR="00B91B78" w:rsidRPr="00B91B78" w:rsidRDefault="00B91B78" w:rsidP="00B91B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1B78">
        <w:rPr>
          <w:rFonts w:ascii="Times New Roman" w:eastAsia="Times New Roman" w:hAnsi="Times New Roman" w:cs="Times New Roman"/>
          <w:sz w:val="28"/>
          <w:szCs w:val="28"/>
          <w:lang w:val="uk-UA"/>
        </w:rPr>
        <w:t>- бути номіналом 10 і 20 літрів;</w:t>
      </w:r>
    </w:p>
    <w:p w14:paraId="3F12E9EF" w14:textId="77777777" w:rsidR="00B91B78" w:rsidRPr="00B91B78" w:rsidRDefault="00B91B78" w:rsidP="00B91B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1B78">
        <w:rPr>
          <w:rFonts w:ascii="Times New Roman" w:eastAsia="Times New Roman" w:hAnsi="Times New Roman" w:cs="Times New Roman"/>
          <w:sz w:val="28"/>
          <w:szCs w:val="28"/>
          <w:lang w:val="uk-UA"/>
        </w:rPr>
        <w:t>- мати строк дії на видачу палива не менше 1 (одного) року з моменту їх генерування з подальшим безоплатним обміном невикористаних за цей строк (термін) талонів на нові талони.</w:t>
      </w:r>
    </w:p>
    <w:p w14:paraId="07F0DE4E" w14:textId="53F31A93" w:rsidR="00B91B78" w:rsidRDefault="00B91B78" w:rsidP="00B91B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1B78">
        <w:rPr>
          <w:rFonts w:ascii="Times New Roman" w:eastAsia="Times New Roman" w:hAnsi="Times New Roman" w:cs="Times New Roman"/>
          <w:sz w:val="28"/>
          <w:szCs w:val="28"/>
          <w:lang w:val="uk-UA"/>
        </w:rPr>
        <w:t>- діяти на всіх АЗС, перелік яких надано учасником згідно з вимогами замовника.</w:t>
      </w:r>
    </w:p>
    <w:p w14:paraId="4F410008" w14:textId="739FFF1E" w:rsidR="007779EE" w:rsidRPr="00B91B78" w:rsidRDefault="007779EE" w:rsidP="00B91B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79EE">
        <w:rPr>
          <w:rFonts w:ascii="Times New Roman" w:eastAsia="Times New Roman" w:hAnsi="Times New Roman" w:cs="Times New Roman"/>
          <w:sz w:val="28"/>
          <w:szCs w:val="28"/>
          <w:lang w:val="uk-UA"/>
        </w:rPr>
        <w:t>У складі пропозиції Учасник повинен надати копії талонів, за якими здійснюватиметься відпуск палива.</w:t>
      </w:r>
    </w:p>
    <w:p w14:paraId="3E8D053E" w14:textId="2B5D15E7" w:rsidR="00B91B78" w:rsidRPr="00B91B78" w:rsidRDefault="00B91B78" w:rsidP="00B91B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1B78">
        <w:rPr>
          <w:rFonts w:ascii="Times New Roman" w:eastAsia="Times New Roman" w:hAnsi="Times New Roman" w:cs="Times New Roman"/>
          <w:sz w:val="28"/>
          <w:szCs w:val="28"/>
          <w:lang w:val="uk-UA"/>
        </w:rPr>
        <w:t>Відпуск пального Замовнику по талонам має здійснюється цілодобово на умовах EXW ("Інкотермс" у редакції 2010 р.) з АЗС Учасника.</w:t>
      </w:r>
    </w:p>
    <w:p w14:paraId="430EEA20" w14:textId="7F36C747" w:rsidR="00B91B78" w:rsidRPr="00B91B78" w:rsidRDefault="00B91B78" w:rsidP="00B91B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1B78">
        <w:rPr>
          <w:rFonts w:ascii="Times New Roman" w:eastAsia="Times New Roman" w:hAnsi="Times New Roman" w:cs="Times New Roman"/>
          <w:sz w:val="28"/>
          <w:szCs w:val="28"/>
          <w:lang w:val="uk-UA"/>
        </w:rPr>
        <w:t>Учасник, відповідно до письмової заявки Замовника, у разі необхідності обміну талонів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91B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старого зразку на талони нового зразку, закінчення терміну дії, пошкодження,  виявленні Покупцем дефектів, будь-чого іншого, що може якимось чином вплинути на якісні характеристики нафтопродуктів тощо, забезпечує протягом п’яти робочих днів безкоштовний обмін талонів в асортименті та необхідній кількості, без урахування коливання ціни, як протягом дії Договору, так і впродовж не менше 1 (одного) року з дня постачання талонів. </w:t>
      </w:r>
    </w:p>
    <w:p w14:paraId="5A82CE38" w14:textId="2389640A" w:rsidR="00B91B78" w:rsidRPr="007779EE" w:rsidRDefault="007779EE" w:rsidP="007779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79EE">
        <w:rPr>
          <w:rFonts w:ascii="Times New Roman" w:hAnsi="Times New Roman" w:cs="Times New Roman"/>
          <w:sz w:val="28"/>
          <w:szCs w:val="28"/>
          <w:lang w:val="uk-UA"/>
        </w:rPr>
        <w:t>Учасник повинен підтвердити наявність розгалуженої мережі автозаправних станцій (АЗС) по всій території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79E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779E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не менше 25 АЗС в м. Києві і не менше 25 АЗС в Київській області)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14:paraId="75633955" w14:textId="7C6B874D" w:rsidR="007779EE" w:rsidRPr="007779EE" w:rsidRDefault="007779EE" w:rsidP="007779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79EE">
        <w:rPr>
          <w:rFonts w:ascii="Times New Roman" w:eastAsia="Times New Roman" w:hAnsi="Times New Roman" w:cs="Times New Roman"/>
          <w:sz w:val="28"/>
          <w:szCs w:val="28"/>
          <w:lang w:val="uk-UA"/>
        </w:rPr>
        <w:t>У разі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7779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якщо Учасник не є власником мережі АЗС (на яких буде здійснюватися відпуск палива Замовнику), такий Учасник у складі тендерної пропозиції повинен надати:</w:t>
      </w:r>
    </w:p>
    <w:p w14:paraId="7A9B583A" w14:textId="77777777" w:rsidR="007779EE" w:rsidRPr="007779EE" w:rsidRDefault="007779EE" w:rsidP="007779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79EE">
        <w:rPr>
          <w:rFonts w:ascii="Times New Roman" w:eastAsia="Times New Roman" w:hAnsi="Times New Roman" w:cs="Times New Roman"/>
          <w:sz w:val="28"/>
          <w:szCs w:val="28"/>
          <w:lang w:val="uk-UA"/>
        </w:rPr>
        <w:t>- інформацію (довідку, складену у довільній формі, за підписом уповноваженої особи Учасника) із обов’язковим зазначенням повного найменування та місцезнаходження кожного суб’єкта господарювання (контрагента), з яким у Учасника укладено діючі партнерські договори (договір)/договори (договір) поставки (постачання)/договори (договір) зберігання/інші договори (договір) (далі – Партнерський договір), що визначають залучення до виконання умов договору третіх осіб.</w:t>
      </w:r>
    </w:p>
    <w:p w14:paraId="6FC5E9DA" w14:textId="3494AE12" w:rsidR="00B91B78" w:rsidRPr="007779EE" w:rsidRDefault="007779EE" w:rsidP="007779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79EE">
        <w:rPr>
          <w:rFonts w:ascii="Times New Roman" w:eastAsia="Times New Roman" w:hAnsi="Times New Roman" w:cs="Times New Roman"/>
          <w:sz w:val="28"/>
          <w:szCs w:val="28"/>
          <w:lang w:val="uk-UA"/>
        </w:rPr>
        <w:t>- копії Партнерських договорів, що підтверджують право Учасника на володіння/використання/розпорядження товаром (паливом) та/або мережею (мережами) АЗС третіх осіб.</w:t>
      </w:r>
    </w:p>
    <w:p w14:paraId="62303291" w14:textId="078FC56A" w:rsidR="004A7B62" w:rsidRPr="00845B3F" w:rsidRDefault="004A7B62" w:rsidP="00845B3F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7B62">
        <w:rPr>
          <w:rFonts w:ascii="Times New Roman" w:hAnsi="Times New Roman" w:cs="Times New Roman"/>
          <w:sz w:val="28"/>
          <w:szCs w:val="28"/>
          <w:lang w:val="uk-UA"/>
        </w:rPr>
        <w:t>Замовник має право звернутися за підтвердженням якості пального до державних органів або відповідних експертних установ, організацій та здійснити перевірку якості пального з будь-якої АЗС Учасника (згідно наданого переліку).</w:t>
      </w:r>
    </w:p>
    <w:p w14:paraId="2B3FAE07" w14:textId="25914AD2" w:rsidR="00D9440B" w:rsidRDefault="00CD4F81" w:rsidP="000E0708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9E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Очікувана вартість предмета закупівлі</w:t>
      </w:r>
      <w:r w:rsidRPr="00A06E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="00D9440B" w:rsidRPr="00D9440B">
        <w:rPr>
          <w:rFonts w:ascii="Times New Roman" w:hAnsi="Times New Roman" w:cs="Times New Roman"/>
          <w:sz w:val="28"/>
          <w:szCs w:val="28"/>
          <w:lang w:val="uk-UA"/>
        </w:rPr>
        <w:t>становить 19</w:t>
      </w:r>
      <w:r w:rsidR="000453C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9440B" w:rsidRPr="00D9440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453C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9440B" w:rsidRPr="00D9440B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="00D9440B" w:rsidRPr="007312AE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7312AE" w:rsidRPr="007312AE">
        <w:rPr>
          <w:rFonts w:ascii="Times New Roman" w:hAnsi="Times New Roman" w:cs="Times New Roman"/>
          <w:sz w:val="28"/>
          <w:szCs w:val="28"/>
          <w:lang w:val="uk-UA"/>
        </w:rPr>
        <w:t xml:space="preserve"> і визначена відповідно до </w:t>
      </w:r>
      <w:r w:rsidR="00845B3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312AE" w:rsidRPr="007312AE">
        <w:rPr>
          <w:rFonts w:ascii="Times New Roman" w:hAnsi="Times New Roman" w:cs="Times New Roman"/>
          <w:sz w:val="28"/>
          <w:szCs w:val="28"/>
          <w:lang w:val="uk-UA"/>
        </w:rPr>
        <w:t>римірної методики визначення очікуваної вартості предмета закупівлі</w:t>
      </w:r>
      <w:r w:rsidR="00845B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312AE" w:rsidRPr="007312AE">
        <w:rPr>
          <w:rFonts w:ascii="Times New Roman" w:hAnsi="Times New Roman" w:cs="Times New Roman"/>
          <w:sz w:val="28"/>
          <w:szCs w:val="28"/>
          <w:lang w:val="uk-UA"/>
        </w:rPr>
        <w:t>затверджен</w:t>
      </w:r>
      <w:r w:rsidR="00845B3F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7312AE" w:rsidRPr="007312AE">
        <w:rPr>
          <w:rFonts w:ascii="Times New Roman" w:hAnsi="Times New Roman" w:cs="Times New Roman"/>
          <w:sz w:val="28"/>
          <w:szCs w:val="28"/>
          <w:lang w:val="uk-UA"/>
        </w:rPr>
        <w:t xml:space="preserve"> наказом Міністерства розвитку економіки, торгівлі та сільського господарства України від 18.02.2020 року №275</w:t>
      </w:r>
      <w:r w:rsidR="00845B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312AE" w:rsidRPr="007312AE">
        <w:rPr>
          <w:rFonts w:ascii="Times New Roman" w:hAnsi="Times New Roman" w:cs="Times New Roman"/>
          <w:sz w:val="28"/>
          <w:szCs w:val="28"/>
          <w:lang w:val="uk-UA"/>
        </w:rPr>
        <w:t xml:space="preserve"> виходячи з моніторингу цін на ринку таких товарів</w:t>
      </w:r>
      <w:r w:rsidR="00845B3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5" w:history="1">
        <w:r w:rsidR="00845B3F" w:rsidRPr="00456AE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https://index.minfin.com.ua/ua/markets/fuel/</w:t>
        </w:r>
      </w:hyperlink>
      <w:r w:rsidR="00845B3F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725C20" w:rsidRPr="00637BEA">
        <w:rPr>
          <w:rFonts w:ascii="Times New Roman" w:hAnsi="Times New Roman" w:cs="Times New Roman"/>
          <w:sz w:val="28"/>
          <w:szCs w:val="28"/>
          <w:lang w:val="uk-UA"/>
        </w:rPr>
        <w:t xml:space="preserve">Крім цього, був проведений аналіз закупівель аналогічних товарів через офіційний портал оприлюднення </w:t>
      </w:r>
      <w:r w:rsidR="00725C20" w:rsidRPr="00637BEA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інформації про публічні закупівлі України «</w:t>
      </w:r>
      <w:proofErr w:type="spellStart"/>
      <w:r w:rsidR="00725C20" w:rsidRPr="00637BEA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="00725C20" w:rsidRPr="00637BEA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1224EA">
        <w:rPr>
          <w:rFonts w:ascii="Times New Roman" w:hAnsi="Times New Roman" w:cs="Times New Roman"/>
          <w:sz w:val="28"/>
          <w:szCs w:val="28"/>
          <w:lang w:val="uk-UA"/>
        </w:rPr>
        <w:t xml:space="preserve"> Очікувану вартість закупівлі визначено з урахуванням того, що ціна 1 л пального становитиме:</w:t>
      </w:r>
    </w:p>
    <w:p w14:paraId="21319484" w14:textId="0938200E" w:rsidR="001224EA" w:rsidRDefault="001224EA" w:rsidP="001224EA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24EA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95 – </w:t>
      </w:r>
      <w:r w:rsidR="007D29F8">
        <w:rPr>
          <w:rFonts w:ascii="Times New Roman" w:hAnsi="Times New Roman" w:cs="Times New Roman"/>
          <w:sz w:val="28"/>
          <w:szCs w:val="28"/>
          <w:lang w:val="uk-UA"/>
        </w:rPr>
        <w:t>54,00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грн;</w:t>
      </w:r>
    </w:p>
    <w:p w14:paraId="2F59E9F3" w14:textId="146825E5" w:rsidR="001224EA" w:rsidRPr="00637BEA" w:rsidRDefault="001224EA" w:rsidP="001224EA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ДП – </w:t>
      </w:r>
      <w:r w:rsidR="007D29F8">
        <w:rPr>
          <w:rFonts w:ascii="Times New Roman" w:hAnsi="Times New Roman" w:cs="Times New Roman"/>
          <w:sz w:val="28"/>
          <w:szCs w:val="28"/>
          <w:lang w:val="uk-UA"/>
        </w:rPr>
        <w:t>54,00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14:paraId="7DE5A0A8" w14:textId="7C622266" w:rsidR="00637BEA" w:rsidRPr="007D29F8" w:rsidRDefault="00845B3F" w:rsidP="007D29F8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9F8">
        <w:rPr>
          <w:rFonts w:ascii="Times New Roman" w:hAnsi="Times New Roman" w:cs="Times New Roman"/>
          <w:b/>
          <w:bCs/>
          <w:sz w:val="28"/>
          <w:szCs w:val="28"/>
          <w:lang w:val="uk-UA"/>
        </w:rPr>
        <w:t>Щодо розміру бюджетного призначення</w:t>
      </w:r>
      <w:r w:rsidRPr="007D29F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D29F8" w:rsidRPr="007D29F8">
        <w:rPr>
          <w:rFonts w:ascii="Times New Roman" w:hAnsi="Times New Roman" w:cs="Times New Roman"/>
          <w:sz w:val="28"/>
          <w:szCs w:val="28"/>
          <w:lang w:val="uk-UA"/>
        </w:rPr>
        <w:t>розмір бюджетного</w:t>
      </w:r>
      <w:r w:rsidR="007D29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29F8" w:rsidRPr="007D29F8">
        <w:rPr>
          <w:rFonts w:ascii="Times New Roman" w:hAnsi="Times New Roman" w:cs="Times New Roman"/>
          <w:sz w:val="28"/>
          <w:szCs w:val="28"/>
          <w:lang w:val="uk-UA"/>
        </w:rPr>
        <w:t>призначення визначено згідно кошторису на 2024 рік за КПКВК 2708110</w:t>
      </w:r>
      <w:r w:rsidR="007D29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29F8" w:rsidRPr="007D29F8">
        <w:rPr>
          <w:rFonts w:ascii="Times New Roman" w:hAnsi="Times New Roman" w:cs="Times New Roman"/>
          <w:sz w:val="28"/>
          <w:szCs w:val="28"/>
          <w:lang w:val="uk-UA"/>
        </w:rPr>
        <w:t>«Підтримка екологічно безпечного стану у зонах відчуження і безумовного</w:t>
      </w:r>
      <w:r w:rsidR="007D29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29F8" w:rsidRPr="007D29F8">
        <w:rPr>
          <w:rFonts w:ascii="Times New Roman" w:hAnsi="Times New Roman" w:cs="Times New Roman"/>
          <w:sz w:val="28"/>
          <w:szCs w:val="28"/>
          <w:lang w:val="uk-UA"/>
        </w:rPr>
        <w:t>(обов’язкового) відселення» (КЕКВ 2210) з урахуванням наявної потреби у</w:t>
      </w:r>
      <w:r w:rsidR="007D29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29F8" w:rsidRPr="007D29F8">
        <w:rPr>
          <w:rFonts w:ascii="Times New Roman" w:hAnsi="Times New Roman" w:cs="Times New Roman"/>
          <w:sz w:val="28"/>
          <w:szCs w:val="28"/>
          <w:lang w:val="uk-UA"/>
        </w:rPr>
        <w:t>забезпеченні замовника пальним та прогнозованих обсягів використання.</w:t>
      </w:r>
    </w:p>
    <w:p w14:paraId="1F652E92" w14:textId="77777777" w:rsidR="00637BEA" w:rsidRPr="001224EA" w:rsidRDefault="00637BEA" w:rsidP="001224E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F627B9" w14:textId="77777777" w:rsidR="00CD4FF9" w:rsidRDefault="001E2261" w:rsidP="00122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261">
        <w:rPr>
          <w:rFonts w:ascii="Times New Roman" w:hAnsi="Times New Roman" w:cs="Times New Roman"/>
          <w:sz w:val="28"/>
          <w:szCs w:val="28"/>
          <w:lang w:val="uk-UA"/>
        </w:rPr>
        <w:t>Посилання на процедуру закупівлі в електронній системі закупівель</w:t>
      </w:r>
      <w:r w:rsidR="00A8084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E53D3D7" w14:textId="557396BB" w:rsidR="00D77E68" w:rsidRPr="00E61C96" w:rsidRDefault="000E0708" w:rsidP="00E61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E61C96" w:rsidRPr="00D92A2A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E61C96" w:rsidRPr="00D92A2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E61C96" w:rsidRPr="00D92A2A">
          <w:rPr>
            <w:rStyle w:val="a4"/>
            <w:rFonts w:ascii="Times New Roman" w:hAnsi="Times New Roman" w:cs="Times New Roman"/>
            <w:sz w:val="28"/>
            <w:szCs w:val="28"/>
          </w:rPr>
          <w:t>prozorro</w:t>
        </w:r>
        <w:r w:rsidR="00E61C96" w:rsidRPr="00D92A2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61C96" w:rsidRPr="00D92A2A">
          <w:rPr>
            <w:rStyle w:val="a4"/>
            <w:rFonts w:ascii="Times New Roman" w:hAnsi="Times New Roman" w:cs="Times New Roman"/>
            <w:sz w:val="28"/>
            <w:szCs w:val="28"/>
          </w:rPr>
          <w:t>gov</w:t>
        </w:r>
        <w:r w:rsidR="00E61C96" w:rsidRPr="00D92A2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E61C96" w:rsidRPr="00D92A2A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E61C96" w:rsidRPr="00D92A2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E61C96" w:rsidRPr="00D92A2A">
          <w:rPr>
            <w:rStyle w:val="a4"/>
            <w:rFonts w:ascii="Times New Roman" w:hAnsi="Times New Roman" w:cs="Times New Roman"/>
            <w:sz w:val="28"/>
            <w:szCs w:val="28"/>
          </w:rPr>
          <w:t>tender</w:t>
        </w:r>
        <w:r w:rsidR="00E61C96" w:rsidRPr="00D92A2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E61C96" w:rsidRPr="00D92A2A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E61C96" w:rsidRPr="00D92A2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-2024-02-20-003810-</w:t>
        </w:r>
        <w:r w:rsidR="00E61C96" w:rsidRPr="00D92A2A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</w:hyperlink>
      <w:r w:rsidR="00E61C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D77E68" w:rsidRPr="00E61C96" w:rsidSect="00860A3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24DEC"/>
    <w:multiLevelType w:val="hybridMultilevel"/>
    <w:tmpl w:val="0F103348"/>
    <w:lvl w:ilvl="0" w:tplc="04A8DAF2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2DB6500"/>
    <w:multiLevelType w:val="multilevel"/>
    <w:tmpl w:val="9948D58C"/>
    <w:lvl w:ilvl="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2B702C20"/>
    <w:multiLevelType w:val="hybridMultilevel"/>
    <w:tmpl w:val="5B9C092E"/>
    <w:lvl w:ilvl="0" w:tplc="E3B8AAF0">
      <w:start w:val="7"/>
      <w:numFmt w:val="bullet"/>
      <w:lvlText w:val="-"/>
      <w:lvlJc w:val="left"/>
      <w:pPr>
        <w:ind w:left="17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3" w15:restartNumberingAfterBreak="0">
    <w:nsid w:val="589521B6"/>
    <w:multiLevelType w:val="hybridMultilevel"/>
    <w:tmpl w:val="73446DC0"/>
    <w:lvl w:ilvl="0" w:tplc="9DFAF31E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C4"/>
    <w:rsid w:val="00026955"/>
    <w:rsid w:val="00041BB5"/>
    <w:rsid w:val="000453CD"/>
    <w:rsid w:val="00061EF8"/>
    <w:rsid w:val="000B18FC"/>
    <w:rsid w:val="000B7DC4"/>
    <w:rsid w:val="000C46EC"/>
    <w:rsid w:val="000E0708"/>
    <w:rsid w:val="00106378"/>
    <w:rsid w:val="001224EA"/>
    <w:rsid w:val="00196E74"/>
    <w:rsid w:val="001A2133"/>
    <w:rsid w:val="001B33F3"/>
    <w:rsid w:val="001C602E"/>
    <w:rsid w:val="001E2261"/>
    <w:rsid w:val="00233124"/>
    <w:rsid w:val="002667E7"/>
    <w:rsid w:val="002B651D"/>
    <w:rsid w:val="003322C5"/>
    <w:rsid w:val="00367F33"/>
    <w:rsid w:val="003834FE"/>
    <w:rsid w:val="003954FF"/>
    <w:rsid w:val="003B1CC7"/>
    <w:rsid w:val="00401D0A"/>
    <w:rsid w:val="00462996"/>
    <w:rsid w:val="0049102B"/>
    <w:rsid w:val="004A7B62"/>
    <w:rsid w:val="004D0F06"/>
    <w:rsid w:val="005215DC"/>
    <w:rsid w:val="005374C0"/>
    <w:rsid w:val="005434C6"/>
    <w:rsid w:val="00551A65"/>
    <w:rsid w:val="005C6F30"/>
    <w:rsid w:val="00620DB2"/>
    <w:rsid w:val="00637BEA"/>
    <w:rsid w:val="0065385C"/>
    <w:rsid w:val="0067714E"/>
    <w:rsid w:val="006C1A11"/>
    <w:rsid w:val="006C1E8E"/>
    <w:rsid w:val="006F121A"/>
    <w:rsid w:val="00711D57"/>
    <w:rsid w:val="00725C20"/>
    <w:rsid w:val="007312AE"/>
    <w:rsid w:val="007313BD"/>
    <w:rsid w:val="007779EE"/>
    <w:rsid w:val="007D29F8"/>
    <w:rsid w:val="007E0190"/>
    <w:rsid w:val="00845B3F"/>
    <w:rsid w:val="00860A31"/>
    <w:rsid w:val="008D0C52"/>
    <w:rsid w:val="008E1A76"/>
    <w:rsid w:val="008F7464"/>
    <w:rsid w:val="009211A4"/>
    <w:rsid w:val="00990499"/>
    <w:rsid w:val="00A06E04"/>
    <w:rsid w:val="00A24E02"/>
    <w:rsid w:val="00A80840"/>
    <w:rsid w:val="00A93497"/>
    <w:rsid w:val="00AC1C84"/>
    <w:rsid w:val="00AD0C6B"/>
    <w:rsid w:val="00AE2D8A"/>
    <w:rsid w:val="00B142AE"/>
    <w:rsid w:val="00B362E2"/>
    <w:rsid w:val="00B6693F"/>
    <w:rsid w:val="00B852D7"/>
    <w:rsid w:val="00B91B78"/>
    <w:rsid w:val="00BC3300"/>
    <w:rsid w:val="00CD4F81"/>
    <w:rsid w:val="00CD4FF9"/>
    <w:rsid w:val="00D77E68"/>
    <w:rsid w:val="00D9440B"/>
    <w:rsid w:val="00DA750F"/>
    <w:rsid w:val="00DB4EBD"/>
    <w:rsid w:val="00DF3566"/>
    <w:rsid w:val="00DF468B"/>
    <w:rsid w:val="00E07831"/>
    <w:rsid w:val="00E47E2C"/>
    <w:rsid w:val="00E61C96"/>
    <w:rsid w:val="00F02A5A"/>
    <w:rsid w:val="00F40FE5"/>
    <w:rsid w:val="00F6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AB52"/>
  <w15:chartTrackingRefBased/>
  <w15:docId w15:val="{3FE7F66E-937A-478F-8412-55A6DC62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9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6E0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06E0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F40F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4-02-20-003810-a" TargetMode="External"/><Relationship Id="rId5" Type="http://schemas.openxmlformats.org/officeDocument/2006/relationships/hyperlink" Target="https://index.minfin.com.ua/ua/markets/fue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7</cp:revision>
  <dcterms:created xsi:type="dcterms:W3CDTF">2024-02-22T12:10:00Z</dcterms:created>
  <dcterms:modified xsi:type="dcterms:W3CDTF">2024-02-22T12:31:00Z</dcterms:modified>
</cp:coreProperties>
</file>